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B" w:rsidRDefault="00265817" w:rsidP="00265817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Опытно-экспериментальная работа </w:t>
      </w:r>
    </w:p>
    <w:p w:rsidR="00265817" w:rsidRPr="00A325CB" w:rsidRDefault="00A325CB" w:rsidP="00265817">
      <w:pPr>
        <w:spacing w:line="240" w:lineRule="auto"/>
        <w:ind w:left="108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Сезон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val="en-US"/>
        </w:rPr>
        <w:t>2013-2014</w:t>
      </w:r>
    </w:p>
    <w:p w:rsidR="00265817" w:rsidRDefault="00265817" w:rsidP="00265817">
      <w:pPr>
        <w:spacing w:line="240" w:lineRule="auto"/>
        <w:jc w:val="center"/>
      </w:pPr>
    </w:p>
    <w:tbl>
      <w:tblPr>
        <w:tblW w:w="1493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2393"/>
        <w:gridCol w:w="3614"/>
        <w:gridCol w:w="2073"/>
        <w:gridCol w:w="2388"/>
        <w:gridCol w:w="2410"/>
      </w:tblGrid>
      <w:tr w:rsidR="00265817" w:rsidTr="00DC247F"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23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Целевая установка</w:t>
            </w:r>
          </w:p>
        </w:tc>
        <w:tc>
          <w:tcPr>
            <w:tcW w:w="36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 информации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265817" w:rsidRDefault="00265817" w:rsidP="00DC247F">
            <w:pPr>
              <w:spacing w:line="240" w:lineRule="auto"/>
              <w:jc w:val="center"/>
            </w:pPr>
          </w:p>
        </w:tc>
      </w:tr>
      <w:tr w:rsidR="00265817" w:rsidTr="00DC247F"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Портал “Инновации и традиции в общеобразовательной школе”</w:t>
            </w:r>
          </w:p>
        </w:tc>
        <w:tc>
          <w:tcPr>
            <w:tcW w:w="23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Коллективная разработка портала</w:t>
            </w:r>
          </w:p>
        </w:tc>
        <w:tc>
          <w:tcPr>
            <w:tcW w:w="36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Открытие и тестирование  портала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цифровых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портфолио «Инновации и традиции  в общеобразовательной школе»,</w:t>
            </w:r>
          </w:p>
          <w:p w:rsidR="00265817" w:rsidRDefault="00265817" w:rsidP="00DC247F">
            <w:pPr>
              <w:spacing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4"/>
              </w:rPr>
              <w:t>- Регистрация пользователей портала – издателей и авторов, обучение работе с порталом,</w:t>
            </w:r>
          </w:p>
        </w:tc>
        <w:tc>
          <w:tcPr>
            <w:tcW w:w="2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 2013 - июль 2014</w:t>
            </w:r>
          </w:p>
        </w:tc>
        <w:tc>
          <w:tcPr>
            <w:tcW w:w="2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Сотникова А.Л.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Портал -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u w:val="single"/>
                </w:rPr>
                <w:t>http://portfolio.schule72spb.ru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265817" w:rsidTr="00DC247F"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Организация индивидуального и сетевого повышения квалификации в области ИКТ</w:t>
            </w:r>
          </w:p>
        </w:tc>
        <w:tc>
          <w:tcPr>
            <w:tcW w:w="23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</w:p>
        </w:tc>
        <w:tc>
          <w:tcPr>
            <w:tcW w:w="36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Работа постоянно действующего консультационного пункта – индивидуальные и групповые консультации по вопросам использования ИКТ в педагогической деятельности и подготовке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цифровых портфолио.</w:t>
            </w:r>
          </w:p>
          <w:p w:rsidR="00265817" w:rsidRDefault="00265817" w:rsidP="00DC247F">
            <w:pPr>
              <w:spacing w:line="240" w:lineRule="auto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Организация сетевого взаимодействия педагогов  с использованием сетевого  офиса Google.</w:t>
            </w:r>
          </w:p>
          <w:p w:rsidR="00265817" w:rsidRDefault="00265817" w:rsidP="00DC247F">
            <w:pPr>
              <w:spacing w:line="240" w:lineRule="auto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3. Организация информационных  рассылок для педагогов школы.</w:t>
            </w:r>
          </w:p>
          <w:p w:rsidR="00265817" w:rsidRDefault="00265817" w:rsidP="00DC247F">
            <w:pPr>
              <w:spacing w:line="240" w:lineRule="auto"/>
              <w:ind w:left="-29"/>
            </w:pPr>
          </w:p>
        </w:tc>
        <w:tc>
          <w:tcPr>
            <w:tcW w:w="2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(с 01.10.13 по 15.05.14,– 2 раза в месяц)</w:t>
            </w:r>
          </w:p>
        </w:tc>
        <w:tc>
          <w:tcPr>
            <w:tcW w:w="2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Сотникова А.Л.</w:t>
            </w: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Рабочая группа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Рабочий сайт ОЭР,</w:t>
            </w: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почта, документы и календарь Google </w:t>
            </w:r>
          </w:p>
        </w:tc>
      </w:tr>
      <w:tr w:rsidR="00265817" w:rsidTr="00DC247F"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Семинары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мастер-классы</w:t>
            </w:r>
          </w:p>
        </w:tc>
        <w:tc>
          <w:tcPr>
            <w:tcW w:w="23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Обучение и обмен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опытом</w:t>
            </w:r>
          </w:p>
        </w:tc>
        <w:tc>
          <w:tcPr>
            <w:tcW w:w="36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ind w:left="255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Блок-семинары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новых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учителей школы «Сетевые ресурсы школы»</w:t>
            </w: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Блок-семинары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«Подготовка материалов для создания цифровых портфолио» </w:t>
            </w: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 Тестирование портала, размещение персональных материалов, комментирование </w:t>
            </w: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</w:p>
          <w:p w:rsidR="00265817" w:rsidRDefault="00265817" w:rsidP="00DC247F">
            <w:pPr>
              <w:spacing w:line="240" w:lineRule="auto"/>
              <w:ind w:left="255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 по выбору: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мультимедийных материалов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(Пархомчук Е.Н.), Подготовка видеоотчетов и репортажей (Малофеева Е.Л.), Создание рабочих групп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(Фролкина О.Н.), Создание опросов и тестов ресурсами документов Google (Земич Е.В.), ИНТУИТ (Карнаухова Е.И., Стрешинская И.В., Осипова С.А.), NSPORTAL (Силантьева М.Б., Малофеева Е.Л., Букова М.В.), Педагогические конкурсы (Жижина Е.А., Кузьминых Л.И.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Малофеева Е.Л.), Google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учителя и администратора (Стрешинская И.В., Сотникова А.Л.)</w:t>
            </w:r>
          </w:p>
        </w:tc>
        <w:tc>
          <w:tcPr>
            <w:tcW w:w="2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 2013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2013 (каникулы) 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январь 2014 (каникулы или 1 неделя полугодия) 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март  2014  (каникулы)</w:t>
            </w:r>
          </w:p>
        </w:tc>
        <w:tc>
          <w:tcPr>
            <w:tcW w:w="2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(Сотникова А.Л.,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Фролкина О.Н., Малофеева Е.Л.)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(Сотникова А.Л., Халемская Ю.Г., Фролкина О.Н., Малофеева Е.Л., Пархомчук Е.Н.)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(Сотникова А.Л., Фролкина О.Н., Пархомчук Е.Н., Земич Е.В.)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варианты исполнителей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Отчеты на сайте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ОУ</w:t>
            </w:r>
          </w:p>
        </w:tc>
      </w:tr>
      <w:tr w:rsidR="00265817" w:rsidTr="00DC247F"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 Конференции</w:t>
            </w:r>
          </w:p>
        </w:tc>
        <w:tc>
          <w:tcPr>
            <w:tcW w:w="23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Обучение и обмен опытом</w:t>
            </w:r>
          </w:p>
        </w:tc>
        <w:tc>
          <w:tcPr>
            <w:tcW w:w="36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ind w:left="2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педагогической конференции «ИКТ в работе учителя начальных классов» </w:t>
            </w:r>
          </w:p>
          <w:p w:rsidR="00265817" w:rsidRDefault="00265817" w:rsidP="00DC247F">
            <w:pPr>
              <w:spacing w:line="240" w:lineRule="auto"/>
              <w:ind w:left="280"/>
              <w:jc w:val="both"/>
            </w:pPr>
          </w:p>
          <w:p w:rsidR="00265817" w:rsidRDefault="00265817" w:rsidP="00DC247F">
            <w:pPr>
              <w:spacing w:line="240" w:lineRule="auto"/>
              <w:ind w:left="2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педагогической конференции «ИКТ в работе учителя иностранных языков» </w:t>
            </w:r>
          </w:p>
          <w:p w:rsidR="00265817" w:rsidRDefault="00265817" w:rsidP="00DC247F">
            <w:pPr>
              <w:spacing w:line="240" w:lineRule="auto"/>
            </w:pPr>
          </w:p>
        </w:tc>
        <w:tc>
          <w:tcPr>
            <w:tcW w:w="2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2013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2014</w:t>
            </w:r>
          </w:p>
        </w:tc>
        <w:tc>
          <w:tcPr>
            <w:tcW w:w="2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Халемская Ю.Г.,</w:t>
            </w: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Фролкина О.Н.,</w:t>
            </w: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Отчетные материалы на сайте школы и портале</w:t>
            </w:r>
          </w:p>
        </w:tc>
      </w:tr>
      <w:tr w:rsidR="00265817" w:rsidTr="00DC247F"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Ежегодный научно-методический альманах</w:t>
            </w:r>
          </w:p>
        </w:tc>
        <w:tc>
          <w:tcPr>
            <w:tcW w:w="23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Публикация авторских материалов</w:t>
            </w:r>
          </w:p>
        </w:tc>
        <w:tc>
          <w:tcPr>
            <w:tcW w:w="36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Публикация второго выпуска альманаха по итогам года «Я учитель школы цифрового поколения» (УРОК – всему голова) </w:t>
            </w:r>
          </w:p>
        </w:tc>
        <w:tc>
          <w:tcPr>
            <w:tcW w:w="2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апрель-июль 2014</w:t>
            </w:r>
          </w:p>
        </w:tc>
        <w:tc>
          <w:tcPr>
            <w:tcW w:w="2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редакторы Новиченко И.В., Халемская Ю.Г.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Публикация на портале</w:t>
            </w:r>
          </w:p>
        </w:tc>
      </w:tr>
      <w:tr w:rsidR="00265817" w:rsidTr="00DC247F"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Нормативные и аналитические материалы</w:t>
            </w:r>
          </w:p>
        </w:tc>
        <w:tc>
          <w:tcPr>
            <w:tcW w:w="23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</w:p>
        </w:tc>
        <w:tc>
          <w:tcPr>
            <w:tcW w:w="36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  <w:ind w:left="28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инструментария (анкет, сетевых опросов) для проведения мониторинга, получение статистики по ОУ о сетевой активности  учителей и формах  участия в инновационной деятельности; </w:t>
            </w:r>
          </w:p>
          <w:p w:rsidR="00265817" w:rsidRDefault="00265817" w:rsidP="00DC247F">
            <w:pPr>
              <w:spacing w:line="240" w:lineRule="auto"/>
              <w:ind w:left="28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принятие Положения о портале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цифровых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портфолио «Инновации и традиции в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школе»;</w:t>
            </w:r>
          </w:p>
          <w:p w:rsidR="00265817" w:rsidRDefault="00265817" w:rsidP="00DC247F">
            <w:pPr>
              <w:spacing w:line="240" w:lineRule="auto"/>
              <w:ind w:left="28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по </w:t>
            </w:r>
            <w:r w:rsidR="00BE6197">
              <w:rPr>
                <w:rFonts w:ascii="Times New Roman" w:eastAsia="Times New Roman" w:hAnsi="Times New Roman" w:cs="Times New Roman"/>
                <w:sz w:val="24"/>
              </w:rPr>
              <w:t>издательской деятельности 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65817" w:rsidRDefault="00265817" w:rsidP="00DC247F">
            <w:pPr>
              <w:spacing w:line="240" w:lineRule="auto"/>
              <w:ind w:left="28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рекомендаций по организации повышения квали</w:t>
            </w:r>
            <w:r w:rsidR="00BE6197">
              <w:rPr>
                <w:rFonts w:ascii="Times New Roman" w:eastAsia="Times New Roman" w:hAnsi="Times New Roman" w:cs="Times New Roman"/>
                <w:sz w:val="24"/>
              </w:rPr>
              <w:t>фикации педагогов в области ИКТ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январь, май 2014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(февраль 2014)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(март 2014)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(май 2014)</w:t>
            </w:r>
          </w:p>
        </w:tc>
        <w:tc>
          <w:tcPr>
            <w:tcW w:w="2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Сотникова А.Л.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Сотникова А.Л., Стрешинская И.В.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Сотникова А.Л.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Халемская Ю.Г.,</w:t>
            </w: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Новиченко И.В.,</w:t>
            </w: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Фролкина О.Н.,</w:t>
            </w: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Малофеева Е.Л.</w:t>
            </w:r>
          </w:p>
          <w:p w:rsidR="00265817" w:rsidRDefault="00265817" w:rsidP="00DC247F">
            <w:pPr>
              <w:spacing w:line="240" w:lineRule="auto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Сетевые опросы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по школе,</w:t>
            </w: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Публикация на портале</w:t>
            </w:r>
          </w:p>
          <w:p w:rsidR="00265817" w:rsidRDefault="00265817" w:rsidP="00DC247F">
            <w:pPr>
              <w:spacing w:line="240" w:lineRule="auto"/>
            </w:pPr>
          </w:p>
          <w:p w:rsidR="00265817" w:rsidRDefault="00265817" w:rsidP="00DC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Публикация на портале</w:t>
            </w:r>
          </w:p>
          <w:p w:rsidR="00265817" w:rsidRDefault="00265817" w:rsidP="00DC247F">
            <w:pPr>
              <w:spacing w:line="240" w:lineRule="auto"/>
            </w:pPr>
          </w:p>
        </w:tc>
      </w:tr>
    </w:tbl>
    <w:p w:rsidR="00265817" w:rsidRDefault="00265817" w:rsidP="00265817">
      <w:pPr>
        <w:spacing w:line="240" w:lineRule="auto"/>
      </w:pPr>
    </w:p>
    <w:p w:rsidR="00265817" w:rsidRDefault="00265817" w:rsidP="00265817">
      <w:pPr>
        <w:spacing w:line="240" w:lineRule="auto"/>
        <w:ind w:left="280"/>
        <w:jc w:val="both"/>
      </w:pPr>
    </w:p>
    <w:p w:rsidR="003D3451" w:rsidRDefault="003D3451"/>
    <w:sectPr w:rsidR="003D3451" w:rsidSect="00265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17"/>
    <w:rsid w:val="00265817"/>
    <w:rsid w:val="003D3451"/>
    <w:rsid w:val="00A325CB"/>
    <w:rsid w:val="00B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81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81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folio.schule72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2013-09-11T06:48:00Z</dcterms:created>
  <dcterms:modified xsi:type="dcterms:W3CDTF">2013-09-29T09:07:00Z</dcterms:modified>
</cp:coreProperties>
</file>