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7" w:rsidRDefault="00BB3677" w:rsidP="00BB367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B3677">
        <w:rPr>
          <w:b/>
          <w:color w:val="000000"/>
        </w:rPr>
        <w:t>Отчет о работе Службы здоровья ГБОУ СОШ №72 Калини</w:t>
      </w:r>
      <w:r>
        <w:rPr>
          <w:b/>
          <w:color w:val="000000"/>
        </w:rPr>
        <w:t>нского района С</w:t>
      </w:r>
      <w:r w:rsidR="003C1A0A">
        <w:rPr>
          <w:b/>
          <w:color w:val="000000"/>
        </w:rPr>
        <w:t xml:space="preserve">анкт-Петербурга </w:t>
      </w:r>
      <w:r w:rsidRPr="00BB3677">
        <w:rPr>
          <w:b/>
          <w:color w:val="000000"/>
        </w:rPr>
        <w:t xml:space="preserve">  2016-2017 учебный год.</w:t>
      </w:r>
    </w:p>
    <w:p w:rsidR="00BB3677" w:rsidRPr="00BB3677" w:rsidRDefault="00BB3677" w:rsidP="00BB367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C70A2A" w:rsidRDefault="00C70A2A" w:rsidP="00C70A2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 (далее – ГБОУ СОШ №72) открыта в 1970 году. Школа представляет собой отдельно стоящее здание 1970 г. постройки,  общей площадью 5598,5 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 xml:space="preserve">., этажностью 2/4. </w:t>
      </w:r>
    </w:p>
    <w:p w:rsidR="00C70A2A" w:rsidRDefault="00C70A2A" w:rsidP="00C70A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01.09.2016г. в школе обучалось 716 учащихся, на 01.06.2017г. число обучающихся    </w:t>
      </w:r>
      <w:r w:rsidR="00BB3677">
        <w:rPr>
          <w:color w:val="000000"/>
        </w:rPr>
        <w:t xml:space="preserve">708 человек. </w:t>
      </w:r>
      <w:r>
        <w:rPr>
          <w:color w:val="000000"/>
        </w:rPr>
        <w:t xml:space="preserve">Прибыло в течение года 8 человек, выбыло  16 человек. </w:t>
      </w:r>
    </w:p>
    <w:p w:rsidR="00420472" w:rsidRPr="00C70A2A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-2017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проводится работа в области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принятой  комплексно-целевой программой «Здоровье», которая  является подпрограммой Программы развития ГБОУ СОШ №72 до 2020 года и  согласуется с национальной образовательной инициативой «Наша новая школа» и государственной программой «Развитие образования до 2020 года», работает Служба здоровья.</w:t>
      </w:r>
    </w:p>
    <w:p w:rsidR="00420472" w:rsidRPr="00C70A2A" w:rsidRDefault="00420472" w:rsidP="00420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72" w:rsidRPr="00C70A2A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 – технические ресурсы школы в области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поддержанию и развитию физического здоровья школьников. В школе оборудован спортивный зал площадью 288,84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работает тренажерный зал площадью 57,9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территории школы функционирует современный стадион с искусственным резинобитумным покрытием. Стадион оборудован волейбольными и баскетбольными стойками, футбольными воротами,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перекладинами, параллельными брусьями. Имеется полоса препятствий. Подробную информацию о спортивных объектах можно получить на официальном сайте школы по ссылке </w:t>
      </w:r>
      <w:hyperlink r:id="rId6" w:history="1">
        <w:r w:rsidRPr="00C70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http://sch072.petersburgedu.ru/post/view/4546</w:t>
        </w:r>
      </w:hyperlink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472" w:rsidRPr="00C70A2A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работают медицинский и процедурный кабинеты, оснащенные всем необходимым оборудованием (ремонт 2014г.). Медицинское обслуживание осуществляется по договору с СПБ ГУЗ «Городская поликлиника № 86».  Медицинскими сотрудниками ведется паспорт здоровья школьников. </w:t>
      </w:r>
    </w:p>
    <w:p w:rsidR="00420472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имеются отремонтированный пищеблок, обеденный зал на 120 посадочных мест с новой удобной мебелью. В режиме 6-ти дней функционирует буфет. Площадь обеденного зала – 195,9 кв. м.  В  классах начальной школы и в группе продленного дня организован питьевой режим. Горячим питанием охвачено 98%  всех учащихся школы, из них 53% - льготным (в прошлом учебном году 98%  и  52% соответственно). С целью развития культуры питания в 1-4 классах  ежегодно проводится </w:t>
      </w: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посвященные различным аспекта</w:t>
      </w:r>
      <w:bookmarkStart w:id="0" w:name="_GoBack"/>
      <w:bookmarkEnd w:id="0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здорового питания,  в 8 классе обучающимися выполнен исследовательский проект “Кока-кола - вред или польза”, во 2 классе исследовательский проект “Из чего состоит мороженое”, результаты работ были  представлены на школьной конференции. </w:t>
      </w:r>
    </w:p>
    <w:p w:rsidR="003C1A0A" w:rsidRDefault="003C1A0A" w:rsidP="003C1A0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proofErr w:type="spellStart"/>
      <w:r w:rsidRPr="00420472">
        <w:rPr>
          <w:b/>
          <w:color w:val="000000"/>
        </w:rPr>
        <w:t>Валеологическое</w:t>
      </w:r>
      <w:proofErr w:type="spellEnd"/>
      <w:r w:rsidRPr="00420472">
        <w:rPr>
          <w:b/>
          <w:color w:val="000000"/>
        </w:rPr>
        <w:t xml:space="preserve"> звено</w:t>
      </w:r>
      <w:r>
        <w:rPr>
          <w:b/>
          <w:color w:val="000000"/>
        </w:rPr>
        <w:t xml:space="preserve"> СЗ</w:t>
      </w:r>
    </w:p>
    <w:p w:rsidR="00420472" w:rsidRPr="00C70A2A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72" w:rsidRPr="00C70A2A" w:rsidRDefault="00420472" w:rsidP="0042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разработаны  и </w:t>
      </w:r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внедряются в практику работы педагогов </w:t>
      </w:r>
      <w:proofErr w:type="spellStart"/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здоровьесозидающие</w:t>
      </w:r>
      <w:proofErr w:type="spellEnd"/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активность интегрируется в образовательный процесс - 3 урока физической культуры в неделю, в начальной школе во время урока проводятся физкультурные минутки, на переменах активные игры, в рекреации 3 этажа для учащихся начальной школы на полу  нарисованы «классики» и «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твистер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классные часы на темы связанные с развитием компетенций обучающихся в области активного образа жизни;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 разнообразное  питание,  соответствующее физическим и диетическим потребностям детей;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укрепляется психическое здоровье учащихся через профилактику детского и подросткового травматизма, профилактику асоциального поведения, в школе работает педагог-психолог, дети с особенностями развития  сопровождаются индивидуально;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 консультативная помощь родителям с целью снижения рисков в развитии детей;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декада ЗОЖ, антинаркотический месячник, стендовые презентации по ЗОЖ, ежегодная акция «На зарядку становись», акция на роликах «Мир здоровых людей»;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принимают участие во всероссийской акции «Что такое ГТО», 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районные соревнования по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скипингу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работают волейбольная, баскетбольная секции, секция CTIF, секция по туризму и игре «Зарница» школьный футбольный клуб, в рамках ОДОД для младших школьников «Активные игры».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проводятся Дни Здоровья, конкурс рисунков «Чистая школа и чистый город», 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«тренинги по профилактике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алкоголизма и наркозависимости для 8-11 классов, старшеклассники  приняли участие в районных акциях и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 к здоровью», «Спорт против наркотиков», «Здоровье в твоих руках»</w:t>
      </w:r>
    </w:p>
    <w:p w:rsidR="00420472" w:rsidRPr="00C70A2A" w:rsidRDefault="00420472" w:rsidP="004204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индивидуальная работа по  адаптации с вновь прибывшими учащимися и новыми сотрудниками. </w:t>
      </w:r>
    </w:p>
    <w:p w:rsidR="00420472" w:rsidRPr="00C70A2A" w:rsidRDefault="00420472" w:rsidP="0042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72" w:rsidRPr="00C70A2A" w:rsidRDefault="00420472" w:rsidP="00420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2016-2017 учебном году обучающиеся трех классов принимала участие в городском мониторинге</w:t>
      </w:r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 и безопасного образа жизни обучающихся”.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школы участвовали в районных семинарах по теме «Мониторинг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здоровьесозидающей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среды» и</w:t>
      </w:r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семинаре-практикуме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мониторинга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здоровьесозидающей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школы», а так же в марте 2017 года в рамках Всероссийской научно-практической конференции «На пути к школе здоровья» посетили семинар-практикум «Анализ результатов мониторинга здоровья в школе». </w:t>
      </w:r>
    </w:p>
    <w:p w:rsidR="00BB3677" w:rsidRDefault="00BB3677" w:rsidP="004204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3677" w:rsidRDefault="00BB3677" w:rsidP="00BB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Социально-педагогическое звено СЗ</w:t>
      </w:r>
    </w:p>
    <w:p w:rsidR="00C70A2A" w:rsidRPr="00C70A2A" w:rsidRDefault="00BB3677" w:rsidP="00BB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Данные о социальном</w:t>
      </w:r>
      <w:r w:rsidRPr="00C70A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статус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r w:rsidRPr="00C70A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семей</w:t>
      </w:r>
      <w:r w:rsidRPr="00BB36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обучающихся и с</w:t>
      </w:r>
      <w:r w:rsidR="00C70A2A" w:rsidRPr="00C70A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оциально – педагогичес</w:t>
      </w:r>
      <w:r w:rsidRPr="00BB36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кая характеристика контингента</w:t>
      </w:r>
    </w:p>
    <w:p w:rsidR="00C70A2A" w:rsidRPr="00C70A2A" w:rsidRDefault="00C70A2A" w:rsidP="00BB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962"/>
        <w:gridCol w:w="833"/>
        <w:gridCol w:w="3080"/>
      </w:tblGrid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Процент от общего контингента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Всего детей нуждающихся в постоянной соц. поддержке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22%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0,42%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8,9%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0,55%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Из приютов и др. </w:t>
            </w:r>
            <w:proofErr w:type="spellStart"/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учрежденией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0,14%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 семей находящихся в социально-опасном положении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0,55%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Оба родителя зависимы от алкоголя или наркотиков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Неисполнение родителями своих обязанностей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Семья состоит на учете в ОДН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 других социально незащищенных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11%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Неполная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Дети из 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семей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где доход ниже прожиточного минимума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677" w:rsidRPr="00C70A2A" w:rsidRDefault="00BB3677" w:rsidP="00BB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Социально-педагогическая характеристика контингента</w:t>
      </w:r>
      <w:r w:rsidRPr="00BB3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годам</w:t>
      </w:r>
    </w:p>
    <w:p w:rsidR="00BB3677" w:rsidRPr="00C70A2A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235"/>
        <w:gridCol w:w="1105"/>
        <w:gridCol w:w="1155"/>
        <w:gridCol w:w="1560"/>
      </w:tblGrid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C70A2A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C70A2A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C70A2A" w:rsidRDefault="00BB3677" w:rsidP="007B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C70A2A" w:rsidRDefault="00BB3677" w:rsidP="007B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C70A2A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нуждающиеся в психолого-педагогической поддержке - поведение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(4.9%)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(6,6%)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(7,5%)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нуждающиеся в психолого-педагогической поддержке - учеба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(7,8%)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(7,4%)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(7,7%)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требующие регулярного педагогического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(1,5%)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(0,83%)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стороны администрации (внутришкольный контроль)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(1,1%)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  ОДН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(0,1%)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3677" w:rsidRPr="00C70A2A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нуждающиеся в ППМС помощи по другим причинам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(2,1%)</w:t>
            </w:r>
          </w:p>
        </w:tc>
      </w:tr>
    </w:tbl>
    <w:p w:rsid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Приведенные данные динамики контингента за три года позволяют сделать вывод об увеличения количества детей, нуждающихся в психолого-педагогической поддержке из-за поведенческих особенностей и  проблем адаптации. Служба сопровождения школы учитывает социальные условия семей обучающихся в целях наиболее полного, гармоничного развития личности каждого ребенка. 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</w:t>
      </w: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поддержки участникам образовательного процесса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Профилактическое направление</w:t>
      </w:r>
    </w:p>
    <w:p w:rsidR="00BB3677" w:rsidRPr="00BB3677" w:rsidRDefault="00BB3677" w:rsidP="00BB3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по данному направлению была проделана следующая работа:</w:t>
      </w:r>
    </w:p>
    <w:p w:rsidR="00BB3677" w:rsidRPr="00BB3677" w:rsidRDefault="00BB3677" w:rsidP="00BB36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уроков в начальной школе;</w:t>
      </w:r>
    </w:p>
    <w:p w:rsidR="00BB3677" w:rsidRPr="00BB3677" w:rsidRDefault="00BB3677" w:rsidP="00BB36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классными руководителями по поводу «сложных» учащихся;</w:t>
      </w:r>
    </w:p>
    <w:p w:rsidR="00BB3677" w:rsidRPr="00BB3677" w:rsidRDefault="00BB3677" w:rsidP="00BB36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помощь в адаптации «вновь прибывшим» детям и педагогам;</w:t>
      </w:r>
    </w:p>
    <w:p w:rsidR="00BB3677" w:rsidRPr="00BB3677" w:rsidRDefault="00BB3677" w:rsidP="00BB367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анкетирование новых сотрудников по оценке их удовлетворенности различными аспектами трудового процесса; </w:t>
      </w:r>
    </w:p>
    <w:p w:rsidR="00BB3677" w:rsidRPr="00BB3677" w:rsidRDefault="00BB3677" w:rsidP="0042047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индивидуальные занятия (психологическая поддержка) для детей, переживающих психологическую травму. </w:t>
      </w:r>
    </w:p>
    <w:p w:rsidR="00BB3677" w:rsidRP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Консультационное направление</w:t>
      </w:r>
    </w:p>
    <w:p w:rsidR="00BB3677" w:rsidRPr="00BB3677" w:rsidRDefault="00BB3677" w:rsidP="00B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проведено 283 индивидуальных консультаций. 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1222"/>
        <w:gridCol w:w="917"/>
        <w:gridCol w:w="5712"/>
      </w:tblGrid>
      <w:tr w:rsidR="00BB3677" w:rsidRPr="00BB3677" w:rsidTr="007B68C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инициатор обращения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57836E7" wp14:editId="3FDF0AD1">
                  <wp:extent cx="3630930" cy="2186305"/>
                  <wp:effectExtent l="0" t="0" r="7620" b="4445"/>
                  <wp:docPr id="3" name="Рисунок 3" descr="https://lh3.googleusercontent.com/FsaRfWSsaAZDKtWBq2Xfo6BgEQ0GhInuQGpI2PHkSqI1d-aCGULYI6CsOSPCb8x0jm9fP965sqoN4c7aVJHhLVU67BpWd71Z-3xExii0ZE966Hi2vb5KQproy5lFH5QUHny6f8gnT6mX_5Sm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saRfWSsaAZDKtWBq2Xfo6BgEQ0GhInuQGpI2PHkSqI1d-aCGULYI6CsOSPCb8x0jm9fP965sqoN4c7aVJHhLVU67BpWd71Z-3xExii0ZE966Hi2vb5KQproy5lFH5QUHny6f8gnT6mX_5Sm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930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77" w:rsidRPr="00BB3677" w:rsidTr="007B68C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77" w:rsidRPr="00BB3677" w:rsidTr="007B68C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77" w:rsidRPr="00BB3677" w:rsidTr="007B68C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 субъекты профилактики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77" w:rsidRPr="00BB3677" w:rsidTr="007B68C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77" w:rsidRPr="00BB3677" w:rsidTr="007B68C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психолог, социальный педагог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77" w:rsidRPr="00BB3677" w:rsidTr="007B68C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по инициативе службы сопровождения  проводилось по проблемам: школьной неуспеваемости, агрессивности, </w:t>
      </w:r>
      <w:proofErr w:type="spellStart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</w:t>
      </w:r>
      <w:proofErr w:type="spellEnd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личностным проблемам (после моего общения с родителем), проблемам общения, воровства, прогулам без уважительных причин, по вопросам развития, по конфликтам в семье или классе.  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причин обращения к психологу-педагогу участников образовательного процесса: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666"/>
        <w:gridCol w:w="5747"/>
      </w:tblGrid>
      <w:tr w:rsidR="00BB3677" w:rsidRPr="00BB3677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обращений</w:t>
            </w:r>
          </w:p>
        </w:tc>
      </w:tr>
      <w:tr w:rsidR="00BB3677" w:rsidRPr="00BB3677" w:rsidTr="007B68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не хочет идти в школу,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ребенка обижают одноклассники,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не справляется с учебной нагрузкой, долго делает домашние задания,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много болеет, </w:t>
            </w:r>
          </w:p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учитель относится к ребенку с предубеждением.</w:t>
            </w:r>
          </w:p>
        </w:tc>
      </w:tr>
      <w:tr w:rsidR="00BB3677" w:rsidRPr="00BB3677" w:rsidTr="007B68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 старшая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прогуливает уроки,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плохо учится, не хочет </w:t>
            </w:r>
            <w:proofErr w:type="gramStart"/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</w:t>
            </w:r>
            <w:proofErr w:type="gramEnd"/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«ему ничего не надо», « ему нужен только планшет, мобильный, компьютер…»,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конфликты в семье,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проблемы межличностных отношений: в классе ребенка третируют,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-ребенок обманывает, </w:t>
            </w:r>
          </w:p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подросток  «сидит» на жесткой диете,</w:t>
            </w:r>
          </w:p>
        </w:tc>
      </w:tr>
      <w:tr w:rsidR="00BB3677" w:rsidRPr="00BB3677" w:rsidTr="007B68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психологической поддержкой, без формулировки причины (начальная школа «я просто пришел»), из-за конфликтов с родителями (не дают общаться с друзьями, не пускаю гулять, компьютер или телефон забрали), жалобы на агрессивное поведение ровесников.</w:t>
            </w:r>
          </w:p>
        </w:tc>
      </w:tr>
      <w:tr w:rsidR="00BB3677" w:rsidRPr="00BB3677" w:rsidTr="007B68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 старшая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Девочки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депрессия, «я не могу спать»,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влюбленность,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взаимоотношения со сверстниками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-конфликт с родителями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профессии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Мальчики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взаимоотношения со сверстниками </w:t>
            </w:r>
          </w:p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конфликт с родителями</w:t>
            </w:r>
          </w:p>
        </w:tc>
      </w:tr>
      <w:tr w:rsidR="00BB3677" w:rsidRPr="00BB3677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поведения учащихся и низкая мотивация к обучению,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-обсуждение  мероприятий по психолого-педагогической  коррекции, </w:t>
            </w:r>
          </w:p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результатов тестирований и формирование стратегии поведения </w:t>
            </w:r>
          </w:p>
          <w:p w:rsidR="00BB3677" w:rsidRPr="00BB3677" w:rsidRDefault="00BB3677" w:rsidP="007B68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вопросами личного характера</w:t>
            </w:r>
          </w:p>
        </w:tc>
      </w:tr>
    </w:tbl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Коррекционно-развивающие и компенсирующие  занятия с детьми, имеющими психологические особенности в развитии. </w:t>
      </w:r>
    </w:p>
    <w:p w:rsidR="00BB3677" w:rsidRPr="00BB3677" w:rsidRDefault="00BB3677" w:rsidP="00BB3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коррекция проводилась в ходе психологического сопровождения учащихся группы риска, учащихся с низким социометрическим статусом, неуспевающим по основным учебным предметам и учащимися, состоящими на </w:t>
      </w:r>
      <w:proofErr w:type="spellStart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(ВШК).</w:t>
      </w:r>
    </w:p>
    <w:p w:rsidR="00BB3677" w:rsidRPr="00BB3677" w:rsidRDefault="00BB3677" w:rsidP="00BB3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проводились занятия по релаксации (песок): начальная школа 85 человек, 5-11 классы – 6 человек.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диагностического направления в школе проводится:</w:t>
      </w:r>
    </w:p>
    <w:p w:rsidR="00BB3677" w:rsidRPr="00BB3677" w:rsidRDefault="00BB3677" w:rsidP="00BB36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1-х классах проведена работа по изучению психоэмоционального состояния детей, их адаптации к школьной деятельности, в </w:t>
      </w:r>
      <w:proofErr w:type="spellStart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проводились плановые посещения уроков, беседы-консультации с учителями, родителями,  коррекционная работа по предупреждению </w:t>
      </w:r>
      <w:proofErr w:type="spellStart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психологическое  сопровождение отдельных детей;</w:t>
      </w:r>
    </w:p>
    <w:p w:rsidR="00BB3677" w:rsidRPr="00BB3677" w:rsidRDefault="00BB3677" w:rsidP="00BB367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работа по адаптации учащихся пятых классов (анкетирование, посещение уроков, беседы-консультации с учителями предметниками и классными руководителями);</w:t>
      </w:r>
    </w:p>
    <w:p w:rsidR="00BB3677" w:rsidRPr="00BB3677" w:rsidRDefault="00BB3677" w:rsidP="00BB367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тестирование для изучения уровня развития познавательных функций и готовности к обучению в средней школе в 4-х классах; </w:t>
      </w:r>
    </w:p>
    <w:p w:rsidR="00BB3677" w:rsidRPr="00BB3677" w:rsidRDefault="00BB3677" w:rsidP="00BB367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диагностика учащихся проводилась в целях профилактики </w:t>
      </w:r>
      <w:proofErr w:type="spellStart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(воровство, драки), в целях уточнения образовательного маршрута, в случаях кризисных ситуаций (смерть родителя, развод), для состоящих на ВШК, по запросам субъектов профилактики. </w:t>
      </w:r>
    </w:p>
    <w:p w:rsidR="00BB3677" w:rsidRPr="00BB3677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953"/>
        <w:gridCol w:w="1942"/>
        <w:gridCol w:w="1626"/>
        <w:gridCol w:w="1697"/>
        <w:gridCol w:w="1064"/>
      </w:tblGrid>
      <w:tr w:rsidR="00BB3677" w:rsidRPr="00BB3677" w:rsidTr="007B68C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ind w:left="-305" w:hanging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Зрительно-моторная координация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Словесно-логическая память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BB3677" w:rsidRPr="00BB3677" w:rsidTr="007B68C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</w:tr>
      <w:tr w:rsidR="00BB3677" w:rsidRPr="00BB3677" w:rsidTr="007B68C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BB3677" w:rsidRPr="00BB3677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</w:tr>
      <w:tr w:rsidR="00BB3677" w:rsidRPr="00BB3677" w:rsidTr="007B68CC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2016/17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B3677" w:rsidRPr="00BB3677" w:rsidRDefault="00BB3677" w:rsidP="007B68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</w:tr>
      <w:tr w:rsidR="00BB3677" w:rsidRPr="00BB3677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2015/16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</w:tr>
      <w:tr w:rsidR="00BB3677" w:rsidRPr="00BB3677" w:rsidTr="007B68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2014/15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677" w:rsidRPr="00BB3677" w:rsidRDefault="00BB3677" w:rsidP="007B6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</w:tbl>
    <w:p w:rsidR="00BB3677" w:rsidRPr="00BB3677" w:rsidRDefault="00BB3677" w:rsidP="00BB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ED807" wp14:editId="50A27828">
            <wp:extent cx="6228715" cy="1987550"/>
            <wp:effectExtent l="0" t="0" r="635" b="0"/>
            <wp:docPr id="4" name="Рисунок 4" descr="https://lh3.googleusercontent.com/a9OC0GgkCAe3kIO0-8JgQM6Gn-xpICm97RLzSK3Gif_ToL3kIIuIJCr535272RH0XKfpXIx4GNTE9ZAUBNHI7473SsMEt4JqHRXIzd3lTK6cY2gSv8zbhtA8ykFUqrkPQ7wrIn39dcvxbD3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9OC0GgkCAe3kIO0-8JgQM6Gn-xpICm97RLzSK3Gif_ToL3kIIuIJCr535272RH0XKfpXIx4GNTE9ZAUBNHI7473SsMEt4JqHRXIzd3lTK6cY2gSv8zbhtA8ykFUqrkPQ7wrIn39dcvxbD3V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77" w:rsidRPr="00BB3677" w:rsidRDefault="00BB3677" w:rsidP="00BB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BB3677" w:rsidRDefault="00BB3677" w:rsidP="00BB367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диаграмме  представлены сводные результаты оценки развития познавательных процессов первоклассников и  сравнение  по учебным годам.  Первоклассники 2016-2017 года оказались подготовлены к школе лучше, чем в прошлом году. Но по параметрам «зрительно-моторная координация и распределение внимания»  результаты первоклассников ниже возрастной нормы.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C70A2A" w:rsidRDefault="00BB3677" w:rsidP="00B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 проявлений асоциального поведения и школьной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профилактики данных форм отклонения у обучающихся  школьная служба сопровождения проводит мероприятия различной направленности, а также активно привлекает субъекты профилактики района: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социальной помощи семье и детям, Центр психолого-педагогического, медицинского  и социального сопровождения, муниципальными органами власти, районными детскими подростковыми клубами, с полицией и отделом по делам несовершеннолетних. </w:t>
      </w:r>
    </w:p>
    <w:p w:rsidR="00BB3677" w:rsidRPr="00C70A2A" w:rsidRDefault="00BB3677" w:rsidP="00BB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строится по следующим направлениям: 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зависимого поведения;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здорового образа жизни;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установок толерантного сознания и профилактика экстремизма;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правонарушений;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и групповая работа с учащимися;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родителями;</w:t>
      </w:r>
    </w:p>
    <w:p w:rsidR="00BB3677" w:rsidRPr="00C70A2A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педагогами. </w:t>
      </w:r>
    </w:p>
    <w:p w:rsidR="00BB3677" w:rsidRPr="00C70A2A" w:rsidRDefault="00BB3677" w:rsidP="00BB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детьми, нуждающимися в психолого-педагогической поддержке и состоящими на </w:t>
      </w:r>
      <w:proofErr w:type="spell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систематически ведется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работа: контроль успеваемости и посещаемости, ведение дисциплинарных дневников, беседы, вовлечение в мероприятия, помощь в организации досуга и летнего отдыха. Производятся выходы в адрес совместно с представителями района и города с целью обследования жилищно-бытовых условий проживания несовершеннолетних</w:t>
      </w: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B3677" w:rsidRDefault="00BB3677" w:rsidP="00BB3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677" w:rsidRPr="00420472" w:rsidRDefault="00420472" w:rsidP="004204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04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Физкультурно-оздоровительное звено</w:t>
      </w:r>
    </w:p>
    <w:p w:rsidR="00C70A2A" w:rsidRPr="00C70A2A" w:rsidRDefault="00420472" w:rsidP="00C70A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Охват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организации летней оздоровительной компании по годам </w:t>
      </w:r>
    </w:p>
    <w:tbl>
      <w:tblPr>
        <w:tblW w:w="9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999"/>
        <w:gridCol w:w="3382"/>
        <w:gridCol w:w="2696"/>
      </w:tblGrid>
      <w:tr w:rsidR="00C70A2A" w:rsidRPr="00C70A2A" w:rsidTr="00C70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2014-2015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2015-2016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2016-2017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</w:t>
            </w:r>
            <w:proofErr w:type="spellEnd"/>
          </w:p>
        </w:tc>
      </w:tr>
      <w:tr w:rsidR="00C70A2A" w:rsidRPr="00C70A2A" w:rsidTr="00C70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42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волейбол, аэробика,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42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волейбол, аэробика, 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</w:t>
            </w:r>
            <w:proofErr w:type="spell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Крым,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лушта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Краснодарский край,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укко</w:t>
            </w:r>
            <w:proofErr w:type="spell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Болгария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</w:t>
            </w:r>
            <w:proofErr w:type="spell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Крым, </w:t>
            </w:r>
            <w:proofErr w:type="spell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лушта</w:t>
            </w:r>
            <w:proofErr w:type="spellEnd"/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Болгария</w:t>
            </w:r>
          </w:p>
        </w:tc>
      </w:tr>
    </w:tbl>
    <w:p w:rsidR="00C70A2A" w:rsidRDefault="00C70A2A" w:rsidP="00C70A2A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Спортивные достижения </w:t>
      </w:r>
      <w:r>
        <w:rPr>
          <w:color w:val="000000"/>
        </w:rPr>
        <w:t>обучающихся ШСК: ежегодно призовые места в Первенстве Калининского района по  мини-футболу  в рамках Общероссийского проекта « Мини-футбол в школу», турнире “Волейбол на снегу”  (</w:t>
      </w:r>
      <w:proofErr w:type="spellStart"/>
      <w:r>
        <w:rPr>
          <w:color w:val="000000"/>
        </w:rPr>
        <w:t>Г.Сестрорецк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ировск</w:t>
      </w:r>
      <w:proofErr w:type="spellEnd"/>
      <w:r>
        <w:rPr>
          <w:color w:val="000000"/>
        </w:rPr>
        <w:t>), Первенстве  Санкт-Петербурга «Балтийские старты» по спортивному ориентированию</w:t>
      </w:r>
    </w:p>
    <w:p w:rsidR="00BB3677" w:rsidRDefault="00BB3677" w:rsidP="00C70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A2A" w:rsidRPr="00C70A2A" w:rsidRDefault="00420472" w:rsidP="00C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Традиционными стали </w:t>
      </w:r>
      <w:r w:rsidR="00C70A2A"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летние оздоровительные выезды учащихся. В этом году  тридцать человек обучающихся в 4-7 классах в рамках оздоровительной кампании выехали  в детский лагерь «Чайка» г. Алушта, 17 человек (1-8 классы) выехали в Болгарию в международный детский центр. На осенних каникулах 24 человека (5-7 </w:t>
      </w:r>
      <w:r w:rsidR="00C70A2A"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классы) участвовали в оздоровительной кампании в Загородном центре детско-юношеского творчества «Зеркальный». </w:t>
      </w:r>
    </w:p>
    <w:p w:rsidR="00C70A2A" w:rsidRPr="00C70A2A" w:rsidRDefault="00C70A2A" w:rsidP="00C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 в неделю для </w:t>
      </w: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 физической культуры проводится на стадионе, на свежем воздухе.</w:t>
      </w:r>
    </w:p>
    <w:p w:rsidR="00C70A2A" w:rsidRPr="00C70A2A" w:rsidRDefault="00C70A2A" w:rsidP="00C7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A2A" w:rsidRPr="00C70A2A" w:rsidRDefault="00C70A2A" w:rsidP="00C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по группам здоровья учащихся (количественные показатели)</w:t>
      </w:r>
    </w:p>
    <w:p w:rsidR="00C70A2A" w:rsidRPr="00C70A2A" w:rsidRDefault="00C70A2A" w:rsidP="00C7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Дети, нуждающиеся в регулярной медико-педагогической поддержке</w:t>
      </w:r>
    </w:p>
    <w:p w:rsidR="00C70A2A" w:rsidRPr="00C70A2A" w:rsidRDefault="00C70A2A" w:rsidP="00C7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123"/>
        <w:gridCol w:w="1270"/>
        <w:gridCol w:w="1270"/>
        <w:gridCol w:w="1270"/>
      </w:tblGrid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0A2A" w:rsidRPr="00C70A2A" w:rsidTr="00C70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2A" w:rsidRPr="00C70A2A" w:rsidRDefault="00C70A2A" w:rsidP="00C70A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70A2A" w:rsidRPr="00C70A2A" w:rsidRDefault="00C70A2A" w:rsidP="00C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вышеперечисленные мероприятия по </w:t>
      </w:r>
      <w:r w:rsidRPr="00C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сохранению физического и психологического здоровья обучающихся еще не удалось переломить отрицательную динамику: с каждым годом растет процент </w:t>
      </w:r>
      <w:proofErr w:type="gramStart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попад</w:t>
      </w:r>
      <w:r w:rsidR="0042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 в I группу здоровья.</w:t>
      </w:r>
      <w:r w:rsidRPr="00C7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2016-2017 учебном году в из 23 человек 11 класса в I группе здоровья не было ни одного человека, в параллели из 46 человек 9 -х классов - здоровых  1, из 91 человека параллели первых классов здоровых детей 6 человек.</w:t>
      </w:r>
    </w:p>
    <w:p w:rsidR="004E1A2A" w:rsidRDefault="004E1A2A"/>
    <w:sectPr w:rsidR="004E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51A9"/>
    <w:multiLevelType w:val="multilevel"/>
    <w:tmpl w:val="119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0E5"/>
    <w:multiLevelType w:val="multilevel"/>
    <w:tmpl w:val="C01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74E61"/>
    <w:multiLevelType w:val="multilevel"/>
    <w:tmpl w:val="42D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C1815"/>
    <w:multiLevelType w:val="multilevel"/>
    <w:tmpl w:val="1FF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F"/>
    <w:rsid w:val="003C1A0A"/>
    <w:rsid w:val="00420472"/>
    <w:rsid w:val="0048102F"/>
    <w:rsid w:val="004E1A2A"/>
    <w:rsid w:val="00BB3677"/>
    <w:rsid w:val="00C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3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21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2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072.petersburgedu.ru/post/view/45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2017-10-18T08:40:00Z</dcterms:created>
  <dcterms:modified xsi:type="dcterms:W3CDTF">2017-10-18T09:29:00Z</dcterms:modified>
</cp:coreProperties>
</file>