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4" w:rsidRPr="003C17EA" w:rsidRDefault="00397994" w:rsidP="00397994">
      <w:pPr>
        <w:jc w:val="both"/>
        <w:rPr>
          <w:rFonts w:eastAsiaTheme="minorEastAsia"/>
          <w:b/>
        </w:rPr>
      </w:pPr>
      <w:r w:rsidRPr="003C17EA">
        <w:rPr>
          <w:rFonts w:eastAsiaTheme="minorEastAsia"/>
          <w:b/>
        </w:rPr>
        <w:t xml:space="preserve">«УТВЕРЖДЕНО»  </w:t>
      </w:r>
      <w:r w:rsidRPr="003C17EA">
        <w:rPr>
          <w:rFonts w:eastAsiaTheme="minorEastAsia"/>
          <w:b/>
        </w:rPr>
        <w:tab/>
      </w:r>
      <w:r w:rsidRPr="003C17EA">
        <w:rPr>
          <w:rFonts w:eastAsiaTheme="minorEastAsia"/>
          <w:b/>
        </w:rPr>
        <w:tab/>
      </w:r>
      <w:r w:rsidRPr="003C17EA">
        <w:rPr>
          <w:rFonts w:eastAsiaTheme="minorEastAsia"/>
          <w:b/>
        </w:rPr>
        <w:tab/>
      </w:r>
      <w:r w:rsidRPr="003C17EA">
        <w:rPr>
          <w:rFonts w:eastAsiaTheme="minorEastAsia"/>
          <w:b/>
        </w:rPr>
        <w:tab/>
      </w:r>
      <w:r w:rsidRPr="003C17EA">
        <w:rPr>
          <w:rFonts w:eastAsiaTheme="minorEastAsia"/>
          <w:b/>
        </w:rPr>
        <w:tab/>
      </w:r>
      <w:r w:rsidRPr="003C17EA">
        <w:rPr>
          <w:rFonts w:eastAsiaTheme="minorEastAsia"/>
          <w:b/>
        </w:rPr>
        <w:tab/>
        <w:t xml:space="preserve"> «ПРИНЯТО»</w:t>
      </w:r>
    </w:p>
    <w:p w:rsidR="00397994" w:rsidRDefault="00397994" w:rsidP="00397994">
      <w:pPr>
        <w:jc w:val="both"/>
        <w:rPr>
          <w:rFonts w:eastAsiaTheme="minorEastAsia"/>
        </w:rPr>
      </w:pPr>
      <w:r w:rsidRPr="003C17EA">
        <w:rPr>
          <w:rFonts w:eastAsiaTheme="minorEastAsia"/>
        </w:rPr>
        <w:t>приказом №576 от 11.10.2016г.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C17EA">
        <w:rPr>
          <w:rFonts w:eastAsiaTheme="minorEastAsia"/>
        </w:rPr>
        <w:t>Общим собранием коллектива</w:t>
      </w:r>
    </w:p>
    <w:p w:rsidR="00397994" w:rsidRPr="003C17EA" w:rsidRDefault="00397994" w:rsidP="00397994">
      <w:pPr>
        <w:jc w:val="both"/>
        <w:rPr>
          <w:rFonts w:eastAsiaTheme="minorEastAsia"/>
        </w:rPr>
      </w:pPr>
      <w:r>
        <w:rPr>
          <w:rFonts w:eastAsiaTheme="minorEastAsia"/>
        </w:rPr>
        <w:t>(Приложение №2)</w:t>
      </w:r>
      <w:r w:rsidRPr="003C17EA">
        <w:rPr>
          <w:rFonts w:eastAsiaTheme="minorEastAsia"/>
        </w:rPr>
        <w:tab/>
      </w:r>
      <w:r w:rsidRPr="003C17EA">
        <w:rPr>
          <w:rFonts w:eastAsiaTheme="minorEastAsia"/>
        </w:rPr>
        <w:tab/>
      </w:r>
      <w:r w:rsidRPr="003C17EA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C17EA">
        <w:rPr>
          <w:rFonts w:eastAsiaTheme="minorEastAsia"/>
        </w:rPr>
        <w:t>протокол №1 от 11.10.2016г</w:t>
      </w:r>
      <w:r w:rsidR="00E029A1">
        <w:rPr>
          <w:rFonts w:eastAsiaTheme="minorEastAsia"/>
        </w:rPr>
        <w:t>.</w:t>
      </w:r>
      <w:r w:rsidRPr="003C17EA">
        <w:rPr>
          <w:rFonts w:eastAsiaTheme="minorEastAsia"/>
        </w:rPr>
        <w:tab/>
      </w:r>
    </w:p>
    <w:p w:rsidR="00397994" w:rsidRPr="003C17EA" w:rsidRDefault="00397994" w:rsidP="00397994">
      <w:pPr>
        <w:jc w:val="both"/>
        <w:rPr>
          <w:rFonts w:eastAsiaTheme="minorEastAsia"/>
        </w:rPr>
      </w:pPr>
      <w:r w:rsidRPr="003C17EA">
        <w:rPr>
          <w:rFonts w:eastAsiaTheme="minorEastAsia"/>
        </w:rPr>
        <w:t xml:space="preserve">Директор _________________   </w:t>
      </w:r>
      <w:r w:rsidRPr="003C17EA">
        <w:rPr>
          <w:rFonts w:eastAsiaTheme="minorEastAsia"/>
        </w:rPr>
        <w:tab/>
      </w:r>
      <w:r w:rsidRPr="003C17EA">
        <w:rPr>
          <w:rFonts w:eastAsiaTheme="minorEastAsia"/>
        </w:rPr>
        <w:tab/>
      </w:r>
      <w:r w:rsidRPr="003C17EA">
        <w:rPr>
          <w:rFonts w:eastAsiaTheme="minorEastAsia"/>
        </w:rPr>
        <w:tab/>
      </w:r>
      <w:r w:rsidRPr="003C17EA">
        <w:rPr>
          <w:rFonts w:eastAsiaTheme="minorEastAsia"/>
        </w:rPr>
        <w:tab/>
      </w:r>
    </w:p>
    <w:p w:rsidR="00397994" w:rsidRPr="003C17EA" w:rsidRDefault="00397994" w:rsidP="00397994">
      <w:pPr>
        <w:ind w:left="708"/>
        <w:jc w:val="both"/>
        <w:rPr>
          <w:rFonts w:eastAsiaTheme="minorEastAsia"/>
        </w:rPr>
      </w:pPr>
      <w:r w:rsidRPr="003C17EA">
        <w:rPr>
          <w:rFonts w:eastAsiaTheme="minorEastAsia"/>
        </w:rPr>
        <w:t xml:space="preserve">        И.В. </w:t>
      </w:r>
      <w:proofErr w:type="spellStart"/>
      <w:r w:rsidRPr="003C17EA">
        <w:rPr>
          <w:rFonts w:eastAsiaTheme="minorEastAsia"/>
        </w:rPr>
        <w:t>Стрешинская</w:t>
      </w:r>
      <w:proofErr w:type="spellEnd"/>
    </w:p>
    <w:p w:rsidR="00397994" w:rsidRPr="003C17EA" w:rsidRDefault="00397994" w:rsidP="00397994">
      <w:pPr>
        <w:spacing w:line="360" w:lineRule="auto"/>
        <w:rPr>
          <w:rFonts w:eastAsiaTheme="minorEastAsia"/>
          <w:b/>
          <w:sz w:val="28"/>
          <w:szCs w:val="28"/>
        </w:rPr>
      </w:pPr>
    </w:p>
    <w:p w:rsidR="00397994" w:rsidRPr="003C17EA" w:rsidRDefault="00397994" w:rsidP="00397994">
      <w:pPr>
        <w:spacing w:line="360" w:lineRule="auto"/>
        <w:rPr>
          <w:rFonts w:eastAsiaTheme="minorEastAsia"/>
          <w:b/>
          <w:sz w:val="28"/>
          <w:szCs w:val="28"/>
        </w:rPr>
      </w:pPr>
    </w:p>
    <w:p w:rsidR="00397994" w:rsidRDefault="00397994" w:rsidP="00A8666E">
      <w:pPr>
        <w:rPr>
          <w:b/>
          <w:sz w:val="28"/>
          <w:szCs w:val="28"/>
        </w:rPr>
      </w:pPr>
    </w:p>
    <w:p w:rsidR="00397994" w:rsidRDefault="00397994" w:rsidP="00397994">
      <w:pPr>
        <w:jc w:val="center"/>
        <w:rPr>
          <w:b/>
          <w:sz w:val="28"/>
          <w:szCs w:val="28"/>
        </w:rPr>
      </w:pPr>
    </w:p>
    <w:p w:rsidR="00397994" w:rsidRDefault="00397994" w:rsidP="00397994">
      <w:pPr>
        <w:jc w:val="center"/>
        <w:rPr>
          <w:b/>
          <w:sz w:val="28"/>
          <w:szCs w:val="28"/>
        </w:rPr>
      </w:pPr>
      <w:r w:rsidRPr="00CA6C60">
        <w:rPr>
          <w:b/>
          <w:sz w:val="28"/>
          <w:szCs w:val="28"/>
        </w:rPr>
        <w:t xml:space="preserve">Перечень должностей, </w:t>
      </w:r>
    </w:p>
    <w:p w:rsidR="00397994" w:rsidRDefault="00397994" w:rsidP="00397994">
      <w:pPr>
        <w:jc w:val="center"/>
        <w:rPr>
          <w:rFonts w:eastAsiaTheme="minorEastAsia"/>
          <w:b/>
          <w:sz w:val="28"/>
          <w:szCs w:val="28"/>
        </w:rPr>
      </w:pPr>
      <w:r w:rsidRPr="00CA6C60">
        <w:rPr>
          <w:b/>
          <w:sz w:val="28"/>
          <w:szCs w:val="28"/>
        </w:rPr>
        <w:t>замещение которых связано с коррупционными рисками</w:t>
      </w:r>
      <w:r w:rsidR="0039786E">
        <w:rPr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в </w:t>
      </w:r>
    </w:p>
    <w:p w:rsidR="00397994" w:rsidRDefault="00397994" w:rsidP="00397994">
      <w:pPr>
        <w:jc w:val="center"/>
        <w:rPr>
          <w:rFonts w:eastAsiaTheme="minorEastAsia"/>
          <w:b/>
          <w:sz w:val="28"/>
          <w:szCs w:val="28"/>
        </w:rPr>
      </w:pPr>
      <w:r w:rsidRPr="003C17EA">
        <w:rPr>
          <w:rFonts w:eastAsiaTheme="minorEastAsia"/>
          <w:b/>
          <w:sz w:val="28"/>
          <w:szCs w:val="28"/>
        </w:rPr>
        <w:t>ГБОУ СОШ №72 Калининского района Санкт-Петербурга</w:t>
      </w:r>
    </w:p>
    <w:p w:rsidR="00397994" w:rsidRDefault="00397994" w:rsidP="00397994">
      <w:pPr>
        <w:jc w:val="center"/>
        <w:rPr>
          <w:rFonts w:eastAsiaTheme="minorEastAsia"/>
          <w:b/>
          <w:sz w:val="28"/>
          <w:szCs w:val="28"/>
        </w:rPr>
      </w:pPr>
    </w:p>
    <w:p w:rsidR="00397994" w:rsidRDefault="00397994" w:rsidP="00397994">
      <w:pPr>
        <w:jc w:val="center"/>
        <w:rPr>
          <w:rFonts w:eastAsiaTheme="minorEastAsia"/>
          <w:b/>
          <w:sz w:val="28"/>
          <w:szCs w:val="28"/>
        </w:rPr>
      </w:pPr>
    </w:p>
    <w:p w:rsidR="00397994" w:rsidRDefault="00397994" w:rsidP="00397994">
      <w:pPr>
        <w:jc w:val="center"/>
        <w:rPr>
          <w:rFonts w:eastAsiaTheme="minorEastAsia"/>
          <w:b/>
          <w:sz w:val="28"/>
          <w:szCs w:val="28"/>
        </w:rPr>
      </w:pPr>
    </w:p>
    <w:p w:rsidR="00397994" w:rsidRDefault="00397994" w:rsidP="00397994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992"/>
        <w:gridCol w:w="7229"/>
      </w:tblGrid>
      <w:tr w:rsidR="00397994" w:rsidTr="0095033D">
        <w:tc>
          <w:tcPr>
            <w:tcW w:w="992" w:type="dxa"/>
          </w:tcPr>
          <w:p w:rsidR="00397994" w:rsidRPr="00CA6C60" w:rsidRDefault="00397994" w:rsidP="0095033D">
            <w:pPr>
              <w:jc w:val="center"/>
              <w:rPr>
                <w:b/>
                <w:sz w:val="28"/>
                <w:szCs w:val="28"/>
              </w:rPr>
            </w:pPr>
            <w:r w:rsidRPr="00CA6C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397994" w:rsidRPr="00CA6C60" w:rsidRDefault="00397994" w:rsidP="0095033D">
            <w:pPr>
              <w:jc w:val="center"/>
              <w:rPr>
                <w:b/>
                <w:sz w:val="28"/>
                <w:szCs w:val="28"/>
              </w:rPr>
            </w:pPr>
            <w:r w:rsidRPr="00CA6C60">
              <w:rPr>
                <w:b/>
                <w:sz w:val="28"/>
                <w:szCs w:val="28"/>
              </w:rPr>
              <w:t>Должность</w:t>
            </w:r>
          </w:p>
        </w:tc>
      </w:tr>
      <w:tr w:rsidR="00397994" w:rsidTr="0095033D">
        <w:tc>
          <w:tcPr>
            <w:tcW w:w="992" w:type="dxa"/>
          </w:tcPr>
          <w:p w:rsidR="00397994" w:rsidRPr="00CA6C60" w:rsidRDefault="00397994" w:rsidP="0095033D">
            <w:pPr>
              <w:jc w:val="center"/>
              <w:rPr>
                <w:sz w:val="28"/>
                <w:szCs w:val="28"/>
              </w:rPr>
            </w:pPr>
            <w:r w:rsidRPr="00CA6C60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97994" w:rsidRPr="00CA6C60" w:rsidRDefault="00397994" w:rsidP="0095033D">
            <w:pPr>
              <w:rPr>
                <w:sz w:val="28"/>
                <w:szCs w:val="28"/>
              </w:rPr>
            </w:pPr>
            <w:r w:rsidRPr="00CA6C60">
              <w:rPr>
                <w:sz w:val="28"/>
                <w:szCs w:val="28"/>
              </w:rPr>
              <w:t>Директор</w:t>
            </w:r>
          </w:p>
        </w:tc>
      </w:tr>
      <w:tr w:rsidR="00397994" w:rsidTr="0095033D">
        <w:tc>
          <w:tcPr>
            <w:tcW w:w="992" w:type="dxa"/>
          </w:tcPr>
          <w:p w:rsidR="00397994" w:rsidRPr="00CA6C60" w:rsidRDefault="00397994" w:rsidP="0095033D">
            <w:pPr>
              <w:jc w:val="center"/>
              <w:rPr>
                <w:sz w:val="28"/>
                <w:szCs w:val="28"/>
              </w:rPr>
            </w:pPr>
            <w:r w:rsidRPr="00CA6C60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97994" w:rsidRPr="00CA6C60" w:rsidRDefault="00397994" w:rsidP="0095033D">
            <w:pPr>
              <w:rPr>
                <w:sz w:val="28"/>
                <w:szCs w:val="28"/>
              </w:rPr>
            </w:pPr>
            <w:r w:rsidRPr="00CA6C60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397994" w:rsidTr="0095033D">
        <w:tc>
          <w:tcPr>
            <w:tcW w:w="992" w:type="dxa"/>
          </w:tcPr>
          <w:p w:rsidR="00397994" w:rsidRPr="00CA6C60" w:rsidRDefault="00397994" w:rsidP="0095033D">
            <w:pPr>
              <w:jc w:val="center"/>
              <w:rPr>
                <w:sz w:val="28"/>
                <w:szCs w:val="28"/>
              </w:rPr>
            </w:pPr>
            <w:r w:rsidRPr="00CA6C60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97994" w:rsidRPr="00CA6C60" w:rsidRDefault="00397994" w:rsidP="0095033D">
            <w:pPr>
              <w:rPr>
                <w:sz w:val="28"/>
                <w:szCs w:val="28"/>
              </w:rPr>
            </w:pPr>
            <w:r w:rsidRPr="00CA6C60">
              <w:rPr>
                <w:sz w:val="28"/>
                <w:szCs w:val="28"/>
              </w:rPr>
              <w:t>Учитель</w:t>
            </w:r>
          </w:p>
        </w:tc>
      </w:tr>
      <w:tr w:rsidR="00397994" w:rsidTr="0095033D">
        <w:tc>
          <w:tcPr>
            <w:tcW w:w="992" w:type="dxa"/>
          </w:tcPr>
          <w:p w:rsidR="00397994" w:rsidRPr="00CA6C60" w:rsidRDefault="00397994" w:rsidP="0095033D">
            <w:pPr>
              <w:jc w:val="center"/>
              <w:rPr>
                <w:sz w:val="28"/>
                <w:szCs w:val="28"/>
              </w:rPr>
            </w:pPr>
            <w:r w:rsidRPr="00CA6C60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97994" w:rsidRPr="00CA6C60" w:rsidRDefault="00397994" w:rsidP="0095033D">
            <w:pPr>
              <w:rPr>
                <w:sz w:val="28"/>
                <w:szCs w:val="28"/>
              </w:rPr>
            </w:pPr>
            <w:r w:rsidRPr="00CA6C60">
              <w:rPr>
                <w:sz w:val="28"/>
                <w:szCs w:val="28"/>
              </w:rPr>
              <w:t>Воспитатель</w:t>
            </w:r>
          </w:p>
        </w:tc>
      </w:tr>
    </w:tbl>
    <w:p w:rsidR="00397994" w:rsidRPr="00CA6C60" w:rsidRDefault="00397994" w:rsidP="00397994">
      <w:pPr>
        <w:jc w:val="center"/>
        <w:rPr>
          <w:b/>
          <w:sz w:val="28"/>
          <w:szCs w:val="28"/>
        </w:rPr>
      </w:pPr>
    </w:p>
    <w:p w:rsidR="00397994" w:rsidRPr="00CA6C60" w:rsidRDefault="00397994" w:rsidP="00397994">
      <w:pPr>
        <w:jc w:val="center"/>
        <w:rPr>
          <w:b/>
          <w:sz w:val="28"/>
          <w:szCs w:val="28"/>
        </w:rPr>
      </w:pPr>
    </w:p>
    <w:p w:rsidR="00397994" w:rsidRPr="00CA6C60" w:rsidRDefault="00397994" w:rsidP="00397994">
      <w:pPr>
        <w:jc w:val="both"/>
        <w:rPr>
          <w:b/>
          <w:sz w:val="28"/>
          <w:szCs w:val="28"/>
        </w:rPr>
      </w:pPr>
    </w:p>
    <w:p w:rsidR="00397994" w:rsidRDefault="00397994" w:rsidP="00397994">
      <w:pPr>
        <w:jc w:val="both"/>
        <w:rPr>
          <w:sz w:val="28"/>
          <w:szCs w:val="28"/>
        </w:rPr>
      </w:pPr>
    </w:p>
    <w:p w:rsidR="00397994" w:rsidRDefault="00397994" w:rsidP="00397994">
      <w:pPr>
        <w:jc w:val="both"/>
        <w:rPr>
          <w:sz w:val="28"/>
          <w:szCs w:val="28"/>
        </w:rPr>
      </w:pPr>
    </w:p>
    <w:p w:rsidR="00397994" w:rsidRDefault="00397994" w:rsidP="00397994">
      <w:pPr>
        <w:jc w:val="both"/>
        <w:rPr>
          <w:sz w:val="28"/>
          <w:szCs w:val="28"/>
        </w:rPr>
      </w:pPr>
    </w:p>
    <w:p w:rsidR="00397994" w:rsidRDefault="00397994" w:rsidP="00397994">
      <w:pPr>
        <w:jc w:val="both"/>
        <w:rPr>
          <w:sz w:val="28"/>
          <w:szCs w:val="28"/>
        </w:rPr>
      </w:pPr>
    </w:p>
    <w:p w:rsidR="00397994" w:rsidRDefault="00397994" w:rsidP="00397994">
      <w:pPr>
        <w:jc w:val="both"/>
        <w:rPr>
          <w:sz w:val="28"/>
          <w:szCs w:val="28"/>
        </w:rPr>
      </w:pPr>
    </w:p>
    <w:p w:rsidR="00397994" w:rsidRDefault="00397994" w:rsidP="00397994">
      <w:pPr>
        <w:jc w:val="both"/>
        <w:rPr>
          <w:sz w:val="28"/>
          <w:szCs w:val="28"/>
        </w:rPr>
      </w:pPr>
    </w:p>
    <w:p w:rsidR="00894148" w:rsidRDefault="00894148">
      <w:bookmarkStart w:id="0" w:name="_GoBack"/>
      <w:bookmarkEnd w:id="0"/>
    </w:p>
    <w:sectPr w:rsidR="00894148" w:rsidSect="0016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97994"/>
    <w:rsid w:val="0016109A"/>
    <w:rsid w:val="0039786E"/>
    <w:rsid w:val="00397994"/>
    <w:rsid w:val="003C4AC1"/>
    <w:rsid w:val="006C4162"/>
    <w:rsid w:val="00894148"/>
    <w:rsid w:val="00A8666E"/>
    <w:rsid w:val="00E0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979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979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6</cp:revision>
  <dcterms:created xsi:type="dcterms:W3CDTF">2016-10-13T10:34:00Z</dcterms:created>
  <dcterms:modified xsi:type="dcterms:W3CDTF">2016-10-13T11:38:00Z</dcterms:modified>
</cp:coreProperties>
</file>